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600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F67AD4" w:rsidRPr="00360BAB" w:rsidTr="00F67AD4">
        <w:trPr>
          <w:trHeight w:val="239"/>
        </w:trPr>
        <w:tc>
          <w:tcPr>
            <w:tcW w:w="9709" w:type="dxa"/>
          </w:tcPr>
          <w:p w:rsidR="00F67AD4" w:rsidRPr="00360BAB" w:rsidRDefault="00F67AD4" w:rsidP="00F67AD4">
            <w:pPr>
              <w:rPr>
                <w:rFonts w:ascii="ShelleyAllegro BT" w:hAnsi="ShelleyAllegro BT"/>
                <w:sz w:val="24"/>
                <w:szCs w:val="24"/>
              </w:rPr>
            </w:pPr>
            <w:r w:rsidRPr="00360BAB">
              <w:rPr>
                <w:rFonts w:ascii="ShelleyAllegro BT" w:hAnsi="ShelleyAllegro BT"/>
              </w:rPr>
              <w:t xml:space="preserve">                                                              </w:t>
            </w:r>
            <w:r w:rsidRPr="00360BAB">
              <w:rPr>
                <w:rFonts w:ascii="ShelleyAllegro BT" w:hAnsi="ShelleyAllegro BT"/>
                <w:sz w:val="24"/>
                <w:szCs w:val="24"/>
              </w:rPr>
              <w:t xml:space="preserve">      2016 “Año del Bicentenario de la Declaración de la Independencia Nacional</w:t>
            </w:r>
          </w:p>
          <w:p w:rsidR="00F67AD4" w:rsidRPr="00360BAB" w:rsidRDefault="00F67AD4" w:rsidP="00F67AD4">
            <w:r w:rsidRPr="00360BAB">
              <w:t xml:space="preserve">                                       </w:t>
            </w:r>
            <w:r w:rsidR="001B12D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48.75pt" fillcolor="window">
                  <v:imagedata r:id="rId4" o:title=""/>
                </v:shape>
              </w:pict>
            </w:r>
          </w:p>
        </w:tc>
      </w:tr>
      <w:tr w:rsidR="00F67AD4" w:rsidRPr="00360BAB" w:rsidTr="00F67AD4">
        <w:trPr>
          <w:trHeight w:val="239"/>
        </w:trPr>
        <w:tc>
          <w:tcPr>
            <w:tcW w:w="9709" w:type="dxa"/>
          </w:tcPr>
          <w:p w:rsidR="00F67AD4" w:rsidRPr="00360BAB" w:rsidRDefault="00F67AD4" w:rsidP="00F67AD4">
            <w:pPr>
              <w:rPr>
                <w:rFonts w:ascii="ShelleyAllegro BT" w:hAnsi="ShelleyAllegro BT"/>
                <w:sz w:val="24"/>
                <w:szCs w:val="24"/>
              </w:rPr>
            </w:pPr>
            <w:r w:rsidRPr="00360BAB">
              <w:rPr>
                <w:rFonts w:ascii="ShelleyAllegro BT" w:hAnsi="ShelleyAllegro BT"/>
                <w:sz w:val="24"/>
                <w:szCs w:val="24"/>
              </w:rPr>
              <w:t xml:space="preserve">      Instituto Nacional de Cine y Artes Audiovisuales</w:t>
            </w:r>
          </w:p>
        </w:tc>
      </w:tr>
    </w:tbl>
    <w:p w:rsidR="00E6736F" w:rsidRDefault="00E6736F"/>
    <w:p w:rsidR="00945E7C" w:rsidRDefault="00945E7C"/>
    <w:p w:rsidR="00945E7C" w:rsidRDefault="00945E7C" w:rsidP="00945E7C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50"/>
          <w:szCs w:val="50"/>
        </w:rPr>
      </w:pPr>
    </w:p>
    <w:p w:rsidR="00945E7C" w:rsidRPr="00945E7C" w:rsidRDefault="00945E7C" w:rsidP="00945E7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50"/>
          <w:szCs w:val="50"/>
          <w:u w:val="single"/>
        </w:rPr>
      </w:pPr>
      <w:r w:rsidRPr="00945E7C">
        <w:rPr>
          <w:rFonts w:ascii="Arial-BoldMT" w:cs="Arial-BoldMT"/>
          <w:b/>
          <w:bCs/>
          <w:sz w:val="50"/>
          <w:szCs w:val="50"/>
          <w:u w:val="single"/>
        </w:rPr>
        <w:t>SUB ANEXO IV</w:t>
      </w:r>
    </w:p>
    <w:p w:rsidR="00945E7C" w:rsidRDefault="00945E7C" w:rsidP="00945E7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50"/>
          <w:szCs w:val="50"/>
        </w:rPr>
      </w:pPr>
    </w:p>
    <w:p w:rsidR="00945E7C" w:rsidRDefault="00945E7C" w:rsidP="00945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0"/>
          <w:szCs w:val="50"/>
          <w:lang w:val="es-ES"/>
        </w:rPr>
      </w:pPr>
      <w:r w:rsidRPr="00945E7C">
        <w:rPr>
          <w:rFonts w:ascii="Times New Roman" w:hAnsi="Times New Roman" w:cs="Times New Roman"/>
          <w:b/>
          <w:bCs/>
          <w:sz w:val="50"/>
          <w:szCs w:val="50"/>
          <w:lang w:val="es-ES"/>
        </w:rPr>
        <w:t xml:space="preserve">Adquisición de los equipos acondicionadores de aire de caudal refrigerante variable para el </w:t>
      </w:r>
      <w:r w:rsidR="001B12D9">
        <w:rPr>
          <w:rFonts w:ascii="Times New Roman" w:hAnsi="Times New Roman" w:cs="Times New Roman"/>
          <w:b/>
          <w:bCs/>
          <w:sz w:val="50"/>
          <w:szCs w:val="50"/>
          <w:lang w:val="es-ES"/>
        </w:rPr>
        <w:t>primer</w:t>
      </w:r>
      <w:bookmarkStart w:id="0" w:name="_GoBack"/>
      <w:bookmarkEnd w:id="0"/>
      <w:r w:rsidRPr="00945E7C">
        <w:rPr>
          <w:rFonts w:ascii="Times New Roman" w:hAnsi="Times New Roman" w:cs="Times New Roman"/>
          <w:b/>
          <w:bCs/>
          <w:sz w:val="50"/>
          <w:szCs w:val="50"/>
          <w:lang w:val="es-ES"/>
        </w:rPr>
        <w:t xml:space="preserve"> subsuelo del edificio de la </w:t>
      </w:r>
      <w:r w:rsidR="00F67AD4">
        <w:rPr>
          <w:rFonts w:ascii="Times New Roman" w:hAnsi="Times New Roman" w:cs="Times New Roman"/>
          <w:b/>
          <w:bCs/>
          <w:sz w:val="50"/>
          <w:szCs w:val="50"/>
          <w:lang w:val="es-ES"/>
        </w:rPr>
        <w:t>ENERC.</w:t>
      </w:r>
    </w:p>
    <w:p w:rsidR="00945E7C" w:rsidRDefault="00945E7C" w:rsidP="00945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0"/>
          <w:szCs w:val="50"/>
          <w:lang w:val="es-ES"/>
        </w:rPr>
      </w:pPr>
    </w:p>
    <w:p w:rsidR="00945E7C" w:rsidRPr="00945E7C" w:rsidRDefault="00945E7C" w:rsidP="00945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0"/>
          <w:szCs w:val="50"/>
        </w:rPr>
      </w:pPr>
    </w:p>
    <w:p w:rsidR="00945E7C" w:rsidRPr="00945E7C" w:rsidRDefault="00945E7C" w:rsidP="00945E7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56"/>
          <w:szCs w:val="56"/>
        </w:rPr>
      </w:pPr>
      <w:r w:rsidRPr="00945E7C">
        <w:rPr>
          <w:rFonts w:ascii="Arial-BoldMT" w:cs="Arial-BoldMT"/>
          <w:b/>
          <w:bCs/>
          <w:sz w:val="56"/>
          <w:szCs w:val="56"/>
        </w:rPr>
        <w:t>Gu</w:t>
      </w:r>
      <w:r w:rsidRPr="00945E7C">
        <w:rPr>
          <w:rFonts w:ascii="Arial-BoldMT" w:cs="Arial-BoldMT" w:hint="cs"/>
          <w:b/>
          <w:bCs/>
          <w:sz w:val="56"/>
          <w:szCs w:val="56"/>
        </w:rPr>
        <w:t>í</w:t>
      </w:r>
      <w:r w:rsidRPr="00945E7C">
        <w:rPr>
          <w:rFonts w:ascii="Arial-BoldMT" w:cs="Arial-BoldMT"/>
          <w:b/>
          <w:bCs/>
          <w:sz w:val="56"/>
          <w:szCs w:val="56"/>
        </w:rPr>
        <w:t>a de referencia para el</w:t>
      </w:r>
    </w:p>
    <w:p w:rsidR="00945E7C" w:rsidRPr="00945E7C" w:rsidRDefault="00945E7C" w:rsidP="00945E7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56"/>
          <w:szCs w:val="56"/>
        </w:rPr>
      </w:pPr>
      <w:proofErr w:type="gramStart"/>
      <w:r w:rsidRPr="00945E7C">
        <w:rPr>
          <w:rFonts w:ascii="Arial-BoldMT" w:cs="Arial-BoldMT"/>
          <w:b/>
          <w:bCs/>
          <w:sz w:val="56"/>
          <w:szCs w:val="56"/>
        </w:rPr>
        <w:t>instalador</w:t>
      </w:r>
      <w:proofErr w:type="gramEnd"/>
      <w:r w:rsidRPr="00945E7C">
        <w:rPr>
          <w:rFonts w:ascii="Arial-BoldMT" w:cs="Arial-BoldMT"/>
          <w:b/>
          <w:bCs/>
          <w:sz w:val="56"/>
          <w:szCs w:val="56"/>
        </w:rPr>
        <w:t xml:space="preserve"> y el usuario final</w:t>
      </w:r>
    </w:p>
    <w:sectPr w:rsidR="00945E7C" w:rsidRPr="00945E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helleyAllegro BT"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7C"/>
    <w:rsid w:val="001B12D9"/>
    <w:rsid w:val="00945E7C"/>
    <w:rsid w:val="00E6736F"/>
    <w:rsid w:val="00F6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chartTrackingRefBased/>
  <w15:docId w15:val="{F5CFD9A5-C304-4E7D-ADD4-4F778E7C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Sablotzky</dc:creator>
  <cp:keywords/>
  <dc:description/>
  <cp:lastModifiedBy>Eduardo Sablotzky</cp:lastModifiedBy>
  <cp:revision>2</cp:revision>
  <dcterms:created xsi:type="dcterms:W3CDTF">2016-06-13T16:17:00Z</dcterms:created>
  <dcterms:modified xsi:type="dcterms:W3CDTF">2016-06-13T16:17:00Z</dcterms:modified>
</cp:coreProperties>
</file>